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1BB2" w:rsidRPr="00A11BB2" w:rsidRDefault="00A11BB2" w:rsidP="00A11BB2">
      <w:pPr>
        <w:spacing w:line="360" w:lineRule="auto"/>
        <w:jc w:val="both"/>
        <w:rPr>
          <w:b/>
          <w:sz w:val="25"/>
          <w:szCs w:val="25"/>
          <w:u w:val="single"/>
        </w:rPr>
      </w:pPr>
      <w:r w:rsidRPr="00A11BB2">
        <w:rPr>
          <w:sz w:val="25"/>
          <w:szCs w:val="25"/>
          <w:u w:val="single"/>
        </w:rPr>
        <w:t>Skład Komisji Habilitacyjnej w postępowaniu</w:t>
      </w:r>
      <w:r w:rsidRPr="00A11BB2">
        <w:rPr>
          <w:b/>
          <w:sz w:val="25"/>
          <w:szCs w:val="25"/>
          <w:u w:val="single"/>
        </w:rPr>
        <w:t xml:space="preserve"> dr. Janiny Ostrowskiej-Maciejewskiej</w:t>
      </w:r>
    </w:p>
    <w:p w:rsidR="00A11BB2" w:rsidRDefault="00A11BB2" w:rsidP="00A11BB2">
      <w:pPr>
        <w:tabs>
          <w:tab w:val="left" w:pos="1740"/>
        </w:tabs>
        <w:spacing w:line="360" w:lineRule="auto"/>
        <w:jc w:val="both"/>
      </w:pPr>
      <w:r>
        <w:tab/>
      </w:r>
    </w:p>
    <w:p w:rsidR="00A11BB2" w:rsidRDefault="00A11BB2" w:rsidP="00A11BB2">
      <w:pPr>
        <w:tabs>
          <w:tab w:val="left" w:pos="1740"/>
        </w:tabs>
        <w:spacing w:line="360" w:lineRule="auto"/>
        <w:jc w:val="both"/>
      </w:pPr>
    </w:p>
    <w:p w:rsidR="00A11BB2" w:rsidRPr="00A11BB2" w:rsidRDefault="00A11BB2" w:rsidP="00A11BB2">
      <w:pPr>
        <w:spacing w:line="360" w:lineRule="auto"/>
        <w:jc w:val="both"/>
        <w:rPr>
          <w:b/>
          <w:sz w:val="28"/>
          <w:szCs w:val="28"/>
        </w:rPr>
      </w:pPr>
      <w:r w:rsidRPr="005205C8">
        <w:rPr>
          <w:sz w:val="28"/>
          <w:szCs w:val="28"/>
        </w:rPr>
        <w:t xml:space="preserve">Przewodniczący komisji </w:t>
      </w:r>
      <w:r w:rsidRPr="005205C8">
        <w:rPr>
          <w:b/>
          <w:sz w:val="28"/>
          <w:szCs w:val="28"/>
        </w:rPr>
        <w:t>: prof. dr hab. Ja</w:t>
      </w:r>
      <w:r>
        <w:rPr>
          <w:b/>
          <w:sz w:val="28"/>
          <w:szCs w:val="28"/>
        </w:rPr>
        <w:t>nusz Krzysztof Kowal</w:t>
      </w:r>
      <w:r w:rsidR="008B7DC7">
        <w:rPr>
          <w:b/>
          <w:sz w:val="28"/>
          <w:szCs w:val="28"/>
        </w:rPr>
        <w:t xml:space="preserve"> </w:t>
      </w:r>
      <w:bookmarkStart w:id="0" w:name="_GoBack"/>
      <w:bookmarkEnd w:id="0"/>
      <w:r w:rsidRPr="008B7DC7">
        <w:rPr>
          <w:sz w:val="28"/>
          <w:szCs w:val="28"/>
        </w:rPr>
        <w:t>– AGH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>Sekretarz komisji</w:t>
      </w:r>
      <w:r w:rsidRPr="005205C8">
        <w:rPr>
          <w:b/>
          <w:sz w:val="28"/>
          <w:szCs w:val="28"/>
        </w:rPr>
        <w:t xml:space="preserve">: dr hab. </w:t>
      </w:r>
      <w:r>
        <w:rPr>
          <w:b/>
          <w:sz w:val="28"/>
          <w:szCs w:val="28"/>
        </w:rPr>
        <w:t>Piotr Kowalczyk, prof. IPPT PAN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Recenzent: </w:t>
      </w:r>
      <w:r w:rsidRPr="005205C8">
        <w:rPr>
          <w:b/>
          <w:sz w:val="28"/>
          <w:szCs w:val="28"/>
        </w:rPr>
        <w:t xml:space="preserve">prof. dr hab. </w:t>
      </w:r>
      <w:r>
        <w:rPr>
          <w:b/>
          <w:sz w:val="28"/>
          <w:szCs w:val="28"/>
        </w:rPr>
        <w:t>Romana  Ewa Śliwa</w:t>
      </w:r>
      <w:r w:rsidRPr="005205C8">
        <w:rPr>
          <w:sz w:val="28"/>
          <w:szCs w:val="28"/>
        </w:rPr>
        <w:t xml:space="preserve"> – Politechnika Rzeszowska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Recenzent: </w:t>
      </w:r>
      <w:r w:rsidRPr="005205C8">
        <w:rPr>
          <w:b/>
          <w:sz w:val="28"/>
          <w:szCs w:val="28"/>
        </w:rPr>
        <w:t xml:space="preserve">prof. dr hab. </w:t>
      </w:r>
      <w:r>
        <w:rPr>
          <w:b/>
          <w:sz w:val="28"/>
          <w:szCs w:val="28"/>
        </w:rPr>
        <w:t>Jacek Chróścielewski</w:t>
      </w:r>
      <w:r w:rsidRPr="005205C8">
        <w:rPr>
          <w:sz w:val="28"/>
          <w:szCs w:val="28"/>
        </w:rPr>
        <w:t xml:space="preserve"> – Politechnika </w:t>
      </w:r>
      <w:r>
        <w:rPr>
          <w:sz w:val="28"/>
          <w:szCs w:val="28"/>
        </w:rPr>
        <w:t>Gdańska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8B7DC7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>Recenzent</w:t>
      </w:r>
      <w:r w:rsidRPr="005205C8">
        <w:rPr>
          <w:b/>
          <w:sz w:val="28"/>
          <w:szCs w:val="28"/>
        </w:rPr>
        <w:t>: prof. dr hab.</w:t>
      </w:r>
      <w:r>
        <w:rPr>
          <w:b/>
          <w:sz w:val="28"/>
          <w:szCs w:val="28"/>
        </w:rPr>
        <w:t xml:space="preserve"> Stanisław Wolny </w:t>
      </w:r>
      <w:r w:rsidRPr="00A11BB2">
        <w:rPr>
          <w:b/>
          <w:sz w:val="28"/>
          <w:szCs w:val="28"/>
        </w:rPr>
        <w:t xml:space="preserve">– </w:t>
      </w:r>
      <w:r w:rsidRPr="008B7DC7">
        <w:rPr>
          <w:sz w:val="28"/>
          <w:szCs w:val="28"/>
        </w:rPr>
        <w:t>AGH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Recenzent: </w:t>
      </w:r>
      <w:r w:rsidRPr="005205C8">
        <w:rPr>
          <w:b/>
          <w:sz w:val="28"/>
          <w:szCs w:val="28"/>
        </w:rPr>
        <w:t xml:space="preserve">prof. dr hab. </w:t>
      </w:r>
      <w:r w:rsidR="008B7DC7">
        <w:rPr>
          <w:b/>
          <w:sz w:val="28"/>
          <w:szCs w:val="28"/>
        </w:rPr>
        <w:t xml:space="preserve">Tomasz Łodygowski – </w:t>
      </w:r>
      <w:r w:rsidR="008B7DC7" w:rsidRPr="008B7DC7">
        <w:rPr>
          <w:sz w:val="28"/>
          <w:szCs w:val="28"/>
        </w:rPr>
        <w:t>Politechnika Poznańska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Członek Komisji: </w:t>
      </w:r>
      <w:r w:rsidRPr="00A11BB2">
        <w:rPr>
          <w:b/>
          <w:sz w:val="28"/>
          <w:szCs w:val="28"/>
        </w:rPr>
        <w:t>prof. dr hab</w:t>
      </w:r>
      <w:r w:rsidRPr="005205C8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Stanisław Stupkiewicz</w:t>
      </w:r>
    </w:p>
    <w:p w:rsidR="00A11BB2" w:rsidRDefault="00A11BB2" w:rsidP="00A11BB2"/>
    <w:p w:rsidR="00A11BB2" w:rsidRDefault="00A11BB2" w:rsidP="00A11BB2"/>
    <w:p w:rsidR="00C950FB" w:rsidRDefault="00C950FB"/>
    <w:sectPr w:rsidR="00C95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BB2"/>
    <w:rsid w:val="008B7DC7"/>
    <w:rsid w:val="00A11BB2"/>
    <w:rsid w:val="00C95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28C60"/>
  <w15:chartTrackingRefBased/>
  <w15:docId w15:val="{56F84068-8303-47EB-A4F8-500BFF8EA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11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2021-11-08T11:39:00Z</cp:lastPrinted>
  <dcterms:created xsi:type="dcterms:W3CDTF">2021-10-18T11:16:00Z</dcterms:created>
  <dcterms:modified xsi:type="dcterms:W3CDTF">2021-11-08T11:40:00Z</dcterms:modified>
</cp:coreProperties>
</file>